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B7DDA" w:rsidRDefault="004B7DDA" w:rsidP="004B7DDA">
      <w:pPr>
        <w:autoSpaceDE w:val="0"/>
        <w:autoSpaceDN w:val="0"/>
        <w:adjustRightInd w:val="0"/>
        <w:spacing w:after="0" w:line="240" w:lineRule="auto"/>
        <w:rPr>
          <w:i/>
          <w:lang w:val="en-US"/>
        </w:rPr>
      </w:pPr>
      <w:r w:rsidRPr="004B7DDA">
        <w:rPr>
          <w:i/>
          <w:lang w:val="en-US"/>
        </w:rPr>
        <w:drawing>
          <wp:inline distT="0" distB="0" distL="0" distR="0" wp14:anchorId="320FC1D4" wp14:editId="70EDB182">
            <wp:extent cx="3338423" cy="2012180"/>
            <wp:effectExtent l="0" t="0" r="0" b="7620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347212" cy="2017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B7DDA">
        <w:rPr>
          <w:i/>
          <w:lang w:val="en-US"/>
        </w:rPr>
        <w:t xml:space="preserve"> </w:t>
      </w:r>
    </w:p>
    <w:p w:rsidR="004B7DDA" w:rsidRPr="004B7DDA" w:rsidRDefault="004B7DDA" w:rsidP="004B7DDA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i/>
          <w:lang w:val="en-US"/>
        </w:rPr>
      </w:pPr>
    </w:p>
    <w:p w:rsidR="004B7DDA" w:rsidRPr="004B7DDA" w:rsidRDefault="004B7DDA" w:rsidP="004B7DDA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lang w:val="en-US"/>
        </w:rPr>
      </w:pPr>
      <w:r w:rsidRPr="004B7DDA">
        <w:rPr>
          <w:rFonts w:asciiTheme="majorHAnsi" w:hAnsiTheme="majorHAnsi" w:cstheme="majorHAnsi"/>
          <w:i/>
          <w:lang w:val="en-US"/>
        </w:rPr>
        <w:t>I grew grass on rugs in a castle</w:t>
      </w:r>
      <w:r w:rsidRPr="004B7DDA">
        <w:rPr>
          <w:rFonts w:asciiTheme="majorHAnsi" w:hAnsiTheme="majorHAnsi" w:cstheme="majorHAnsi"/>
          <w:lang w:val="en-US"/>
        </w:rPr>
        <w:t>, 2012</w:t>
      </w:r>
    </w:p>
    <w:p w:rsidR="004B7DDA" w:rsidRPr="004B7DDA" w:rsidRDefault="004B7DDA" w:rsidP="004B7DDA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i/>
        </w:rPr>
      </w:pPr>
      <w:r w:rsidRPr="004B7DDA">
        <w:rPr>
          <w:rFonts w:asciiTheme="majorHAnsi" w:hAnsiTheme="majorHAnsi" w:cstheme="majorHAnsi"/>
        </w:rPr>
        <w:t>Installationsansicht Schloss Kalsdorf</w:t>
      </w:r>
      <w:r w:rsidRPr="004B7DDA">
        <w:rPr>
          <w:rFonts w:asciiTheme="majorHAnsi" w:hAnsiTheme="majorHAnsi" w:cstheme="majorHAnsi"/>
        </w:rPr>
        <w:br/>
        <w:t xml:space="preserve">© Galerie Reinisch Contemporary / </w:t>
      </w:r>
      <w:proofErr w:type="spellStart"/>
      <w:r w:rsidRPr="004B7DDA">
        <w:rPr>
          <w:rFonts w:asciiTheme="majorHAnsi" w:hAnsiTheme="majorHAnsi" w:cstheme="majorHAnsi"/>
        </w:rPr>
        <w:t>Jorj</w:t>
      </w:r>
      <w:proofErr w:type="spellEnd"/>
      <w:r w:rsidRPr="004B7DDA">
        <w:rPr>
          <w:rFonts w:asciiTheme="majorHAnsi" w:hAnsiTheme="majorHAnsi" w:cstheme="majorHAnsi"/>
        </w:rPr>
        <w:t xml:space="preserve"> </w:t>
      </w:r>
      <w:proofErr w:type="spellStart"/>
      <w:r w:rsidRPr="004B7DDA">
        <w:rPr>
          <w:rFonts w:asciiTheme="majorHAnsi" w:hAnsiTheme="majorHAnsi" w:cstheme="majorHAnsi"/>
        </w:rPr>
        <w:t>Konstantinov</w:t>
      </w:r>
      <w:proofErr w:type="spellEnd"/>
      <w:r w:rsidRPr="004B7DDA">
        <w:rPr>
          <w:rFonts w:asciiTheme="majorHAnsi" w:hAnsiTheme="majorHAnsi" w:cstheme="majorHAnsi"/>
        </w:rPr>
        <w:t xml:space="preserve"> / Clemens Nestroy</w:t>
      </w:r>
      <w:r w:rsidRPr="004B7DDA">
        <w:rPr>
          <w:rFonts w:asciiTheme="majorHAnsi" w:hAnsiTheme="majorHAnsi" w:cstheme="majorHAnsi"/>
        </w:rPr>
        <w:br/>
      </w:r>
    </w:p>
    <w:p w:rsidR="004B7DDA" w:rsidRPr="004B7DDA" w:rsidRDefault="004B7DDA">
      <w:pPr>
        <w:rPr>
          <w:rFonts w:asciiTheme="majorHAnsi" w:hAnsiTheme="majorHAnsi" w:cstheme="majorHAnsi"/>
        </w:rPr>
      </w:pPr>
    </w:p>
    <w:p w:rsidR="000E694A" w:rsidRPr="004B7DDA" w:rsidRDefault="004B7DDA">
      <w:pPr>
        <w:rPr>
          <w:rFonts w:asciiTheme="majorHAnsi" w:hAnsiTheme="majorHAnsi" w:cstheme="majorHAnsi"/>
        </w:rPr>
      </w:pPr>
      <w:bookmarkStart w:id="0" w:name="_GoBack"/>
      <w:r w:rsidRPr="004B7DDA">
        <w:rPr>
          <w:rFonts w:asciiTheme="majorHAnsi" w:hAnsiTheme="majorHAnsi" w:cstheme="majorHAnsi"/>
        </w:rPr>
        <w:drawing>
          <wp:inline distT="0" distB="0" distL="0" distR="0" wp14:anchorId="1159B030" wp14:editId="60822804">
            <wp:extent cx="2449902" cy="2546518"/>
            <wp:effectExtent l="0" t="0" r="7620" b="635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53063" cy="2549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4B7DDA" w:rsidRPr="004B7DDA" w:rsidRDefault="004B7DDA" w:rsidP="004B7DDA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i/>
          <w:iCs/>
          <w:lang w:val="en-US"/>
        </w:rPr>
      </w:pPr>
      <w:proofErr w:type="spellStart"/>
      <w:r w:rsidRPr="004B7DDA">
        <w:rPr>
          <w:rFonts w:asciiTheme="majorHAnsi" w:hAnsiTheme="majorHAnsi" w:cstheme="majorHAnsi"/>
          <w:i/>
          <w:iCs/>
          <w:lang w:val="en-US"/>
        </w:rPr>
        <w:t>Ohne</w:t>
      </w:r>
      <w:proofErr w:type="spellEnd"/>
      <w:r w:rsidRPr="004B7DDA">
        <w:rPr>
          <w:rFonts w:asciiTheme="majorHAnsi" w:hAnsiTheme="majorHAnsi" w:cstheme="majorHAnsi"/>
          <w:i/>
          <w:iCs/>
          <w:lang w:val="en-US"/>
        </w:rPr>
        <w:t xml:space="preserve"> </w:t>
      </w:r>
      <w:proofErr w:type="spellStart"/>
      <w:r w:rsidRPr="004B7DDA">
        <w:rPr>
          <w:rFonts w:asciiTheme="majorHAnsi" w:hAnsiTheme="majorHAnsi" w:cstheme="majorHAnsi"/>
          <w:i/>
          <w:iCs/>
          <w:lang w:val="en-US"/>
        </w:rPr>
        <w:t>Titel</w:t>
      </w:r>
      <w:proofErr w:type="spellEnd"/>
      <w:r w:rsidRPr="004B7DDA">
        <w:rPr>
          <w:rFonts w:asciiTheme="majorHAnsi" w:hAnsiTheme="majorHAnsi" w:cstheme="majorHAnsi"/>
          <w:i/>
          <w:iCs/>
          <w:lang w:val="en-US"/>
        </w:rPr>
        <w:t xml:space="preserve"> (green mountains crate wood)</w:t>
      </w:r>
    </w:p>
    <w:p w:rsidR="004B7DDA" w:rsidRPr="004B7DDA" w:rsidRDefault="004B7DDA" w:rsidP="004B7DDA">
      <w:pPr>
        <w:autoSpaceDE w:val="0"/>
        <w:autoSpaceDN w:val="0"/>
        <w:adjustRightInd w:val="0"/>
        <w:spacing w:after="0" w:line="240" w:lineRule="auto"/>
        <w:rPr>
          <w:rFonts w:asciiTheme="majorHAnsi" w:eastAsia="GTPressura" w:hAnsiTheme="majorHAnsi" w:cstheme="majorHAnsi"/>
        </w:rPr>
      </w:pPr>
      <w:r w:rsidRPr="004B7DDA">
        <w:rPr>
          <w:rFonts w:asciiTheme="majorHAnsi" w:eastAsia="GTPressura" w:hAnsiTheme="majorHAnsi" w:cstheme="majorHAnsi"/>
        </w:rPr>
        <w:t>Mischtechnik auf Holz, Draht, Preisschilder</w:t>
      </w:r>
    </w:p>
    <w:p w:rsidR="004B7DDA" w:rsidRPr="004B7DDA" w:rsidRDefault="004B7DDA" w:rsidP="004B7DDA">
      <w:pPr>
        <w:rPr>
          <w:rFonts w:asciiTheme="majorHAnsi" w:eastAsia="GTPressura" w:hAnsiTheme="majorHAnsi" w:cstheme="majorHAnsi"/>
        </w:rPr>
      </w:pPr>
      <w:r w:rsidRPr="004B7DDA">
        <w:rPr>
          <w:rFonts w:asciiTheme="majorHAnsi" w:eastAsia="GTPressura" w:hAnsiTheme="majorHAnsi" w:cstheme="majorHAnsi"/>
        </w:rPr>
        <w:t>92 x 92 cm</w:t>
      </w:r>
      <w:r w:rsidRPr="004B7DDA">
        <w:rPr>
          <w:rFonts w:asciiTheme="majorHAnsi" w:eastAsia="GTPressura" w:hAnsiTheme="majorHAnsi" w:cstheme="majorHAnsi"/>
        </w:rPr>
        <w:br/>
        <w:t xml:space="preserve">© Archiv Martin Roth / </w:t>
      </w:r>
      <w:proofErr w:type="spellStart"/>
      <w:r w:rsidRPr="004B7DDA">
        <w:rPr>
          <w:rFonts w:asciiTheme="majorHAnsi" w:eastAsia="GTPressura" w:hAnsiTheme="majorHAnsi" w:cstheme="majorHAnsi"/>
        </w:rPr>
        <w:t>Jorj</w:t>
      </w:r>
      <w:proofErr w:type="spellEnd"/>
      <w:r w:rsidRPr="004B7DDA">
        <w:rPr>
          <w:rFonts w:asciiTheme="majorHAnsi" w:eastAsia="GTPressura" w:hAnsiTheme="majorHAnsi" w:cstheme="majorHAnsi"/>
        </w:rPr>
        <w:t xml:space="preserve"> </w:t>
      </w:r>
      <w:proofErr w:type="spellStart"/>
      <w:r w:rsidRPr="004B7DDA">
        <w:rPr>
          <w:rFonts w:asciiTheme="majorHAnsi" w:eastAsia="GTPressura" w:hAnsiTheme="majorHAnsi" w:cstheme="majorHAnsi"/>
        </w:rPr>
        <w:t>Konstantinov</w:t>
      </w:r>
      <w:proofErr w:type="spellEnd"/>
    </w:p>
    <w:p w:rsidR="004B7DDA" w:rsidRPr="004B7DDA" w:rsidRDefault="004B7DDA" w:rsidP="004B7DDA">
      <w:pPr>
        <w:rPr>
          <w:rFonts w:asciiTheme="majorHAnsi" w:hAnsiTheme="majorHAnsi" w:cstheme="majorHAnsi"/>
        </w:rPr>
      </w:pPr>
    </w:p>
    <w:p w:rsidR="004B7DDA" w:rsidRPr="004B7DDA" w:rsidRDefault="004B7DDA" w:rsidP="004B7DDA">
      <w:pPr>
        <w:rPr>
          <w:rFonts w:asciiTheme="majorHAnsi" w:hAnsiTheme="majorHAnsi" w:cstheme="majorHAnsi"/>
        </w:rPr>
      </w:pPr>
      <w:r w:rsidRPr="004B7DDA">
        <w:rPr>
          <w:rFonts w:asciiTheme="majorHAnsi" w:hAnsiTheme="majorHAnsi" w:cstheme="majorHAnsi"/>
        </w:rPr>
        <w:lastRenderedPageBreak/>
        <w:drawing>
          <wp:inline distT="0" distB="0" distL="0" distR="0" wp14:anchorId="25D4CDBF" wp14:editId="179F2111">
            <wp:extent cx="1838325" cy="2601985"/>
            <wp:effectExtent l="0" t="0" r="0" b="8255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1847345" cy="2614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7DDA" w:rsidRPr="004B7DDA" w:rsidRDefault="004B7DDA" w:rsidP="004B7DDA">
      <w:pPr>
        <w:autoSpaceDE w:val="0"/>
        <w:autoSpaceDN w:val="0"/>
        <w:adjustRightInd w:val="0"/>
        <w:spacing w:after="0" w:line="240" w:lineRule="auto"/>
        <w:rPr>
          <w:rFonts w:asciiTheme="majorHAnsi" w:eastAsia="GTPressura" w:hAnsiTheme="majorHAnsi" w:cstheme="majorHAnsi"/>
        </w:rPr>
      </w:pPr>
      <w:r w:rsidRPr="004B7DDA">
        <w:rPr>
          <w:rFonts w:asciiTheme="majorHAnsi" w:hAnsiTheme="majorHAnsi" w:cstheme="majorHAnsi"/>
          <w:i/>
          <w:iCs/>
        </w:rPr>
        <w:t>Ohne Titel</w:t>
      </w:r>
      <w:r w:rsidRPr="004B7DDA">
        <w:rPr>
          <w:rFonts w:asciiTheme="majorHAnsi" w:eastAsia="GTPressura" w:hAnsiTheme="majorHAnsi" w:cstheme="majorHAnsi"/>
        </w:rPr>
        <w:t>, 2007</w:t>
      </w:r>
    </w:p>
    <w:p w:rsidR="004B7DDA" w:rsidRPr="004B7DDA" w:rsidRDefault="004B7DDA" w:rsidP="004B7DDA">
      <w:pPr>
        <w:autoSpaceDE w:val="0"/>
        <w:autoSpaceDN w:val="0"/>
        <w:adjustRightInd w:val="0"/>
        <w:spacing w:after="0" w:line="240" w:lineRule="auto"/>
        <w:rPr>
          <w:rFonts w:asciiTheme="majorHAnsi" w:eastAsia="GTPressura" w:hAnsiTheme="majorHAnsi" w:cstheme="majorHAnsi"/>
        </w:rPr>
      </w:pPr>
      <w:r w:rsidRPr="004B7DDA">
        <w:rPr>
          <w:rFonts w:asciiTheme="majorHAnsi" w:eastAsia="GTPressura" w:hAnsiTheme="majorHAnsi" w:cstheme="majorHAnsi"/>
        </w:rPr>
        <w:t>Preisschilder, Aufkleber, Gips auf Holzrahmen</w:t>
      </w:r>
    </w:p>
    <w:p w:rsidR="004B7DDA" w:rsidRPr="004B7DDA" w:rsidRDefault="004B7DDA" w:rsidP="004B7DDA">
      <w:pPr>
        <w:rPr>
          <w:rFonts w:asciiTheme="majorHAnsi" w:eastAsia="GTPressura" w:hAnsiTheme="majorHAnsi" w:cstheme="majorHAnsi"/>
        </w:rPr>
      </w:pPr>
      <w:r w:rsidRPr="004B7DDA">
        <w:rPr>
          <w:rFonts w:asciiTheme="majorHAnsi" w:eastAsia="GTPressura" w:hAnsiTheme="majorHAnsi" w:cstheme="majorHAnsi"/>
        </w:rPr>
        <w:t>244 x 122 x 11 cm</w:t>
      </w:r>
      <w:r w:rsidRPr="004B7DDA">
        <w:rPr>
          <w:rFonts w:asciiTheme="majorHAnsi" w:eastAsia="GTPressura" w:hAnsiTheme="majorHAnsi" w:cstheme="majorHAnsi"/>
        </w:rPr>
        <w:br/>
      </w:r>
      <w:r w:rsidRPr="004B7DDA">
        <w:rPr>
          <w:rFonts w:asciiTheme="majorHAnsi" w:eastAsia="GTPressura" w:hAnsiTheme="majorHAnsi" w:cstheme="majorHAnsi"/>
        </w:rPr>
        <w:t xml:space="preserve">© Archiv Martin Roth / </w:t>
      </w:r>
      <w:proofErr w:type="spellStart"/>
      <w:r w:rsidRPr="004B7DDA">
        <w:rPr>
          <w:rFonts w:asciiTheme="majorHAnsi" w:eastAsia="GTPressura" w:hAnsiTheme="majorHAnsi" w:cstheme="majorHAnsi"/>
        </w:rPr>
        <w:t>Jorj</w:t>
      </w:r>
      <w:proofErr w:type="spellEnd"/>
      <w:r w:rsidRPr="004B7DDA">
        <w:rPr>
          <w:rFonts w:asciiTheme="majorHAnsi" w:eastAsia="GTPressura" w:hAnsiTheme="majorHAnsi" w:cstheme="majorHAnsi"/>
        </w:rPr>
        <w:t xml:space="preserve"> </w:t>
      </w:r>
      <w:proofErr w:type="spellStart"/>
      <w:r w:rsidRPr="004B7DDA">
        <w:rPr>
          <w:rFonts w:asciiTheme="majorHAnsi" w:eastAsia="GTPressura" w:hAnsiTheme="majorHAnsi" w:cstheme="majorHAnsi"/>
        </w:rPr>
        <w:t>Konstantinov</w:t>
      </w:r>
      <w:proofErr w:type="spellEnd"/>
    </w:p>
    <w:p w:rsidR="004B7DDA" w:rsidRPr="004B7DDA" w:rsidRDefault="004B7DDA" w:rsidP="004B7DDA">
      <w:pPr>
        <w:rPr>
          <w:rFonts w:asciiTheme="majorHAnsi" w:hAnsiTheme="majorHAnsi" w:cstheme="majorHAnsi"/>
        </w:rPr>
      </w:pPr>
    </w:p>
    <w:p w:rsidR="004B7DDA" w:rsidRPr="004B7DDA" w:rsidRDefault="004B7DDA" w:rsidP="004B7DDA">
      <w:pPr>
        <w:rPr>
          <w:rFonts w:asciiTheme="majorHAnsi" w:hAnsiTheme="majorHAnsi" w:cstheme="majorHAnsi"/>
        </w:rPr>
      </w:pPr>
      <w:r w:rsidRPr="004B7DDA">
        <w:rPr>
          <w:rFonts w:asciiTheme="majorHAnsi" w:hAnsiTheme="majorHAnsi" w:cstheme="majorHAnsi"/>
        </w:rPr>
        <w:drawing>
          <wp:inline distT="0" distB="0" distL="0" distR="0" wp14:anchorId="20EE0084" wp14:editId="17F82D55">
            <wp:extent cx="2609850" cy="1986443"/>
            <wp:effectExtent l="0" t="0" r="0" b="0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30939" cy="2002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7DDA" w:rsidRPr="004B7DDA" w:rsidRDefault="004B7DDA" w:rsidP="004B7DDA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i/>
          <w:iCs/>
          <w:lang w:val="en-US"/>
        </w:rPr>
      </w:pPr>
      <w:r w:rsidRPr="004B7DDA">
        <w:rPr>
          <w:rFonts w:asciiTheme="majorHAnsi" w:hAnsiTheme="majorHAnsi" w:cstheme="majorHAnsi"/>
          <w:i/>
          <w:iCs/>
          <w:lang w:val="en-US"/>
        </w:rPr>
        <w:t xml:space="preserve">In </w:t>
      </w:r>
      <w:proofErr w:type="spellStart"/>
      <w:r w:rsidRPr="004B7DDA">
        <w:rPr>
          <w:rFonts w:asciiTheme="majorHAnsi" w:hAnsiTheme="majorHAnsi" w:cstheme="majorHAnsi"/>
          <w:i/>
          <w:iCs/>
          <w:lang w:val="en-US"/>
        </w:rPr>
        <w:t>october</w:t>
      </w:r>
      <w:proofErr w:type="spellEnd"/>
      <w:r w:rsidRPr="004B7DDA">
        <w:rPr>
          <w:rFonts w:asciiTheme="majorHAnsi" w:hAnsiTheme="majorHAnsi" w:cstheme="majorHAnsi"/>
          <w:i/>
          <w:iCs/>
          <w:lang w:val="en-US"/>
        </w:rPr>
        <w:t xml:space="preserve"> 2019 I listened to animals imitating humans</w:t>
      </w:r>
    </w:p>
    <w:p w:rsidR="004B7DDA" w:rsidRPr="004B7DDA" w:rsidRDefault="004B7DDA" w:rsidP="004B7DDA">
      <w:pPr>
        <w:rPr>
          <w:rFonts w:asciiTheme="majorHAnsi" w:eastAsia="GTPressura" w:hAnsiTheme="majorHAnsi" w:cstheme="majorHAnsi"/>
        </w:rPr>
      </w:pPr>
      <w:r w:rsidRPr="004B7DDA">
        <w:rPr>
          <w:rFonts w:asciiTheme="majorHAnsi" w:eastAsia="GTPressura" w:hAnsiTheme="majorHAnsi" w:cstheme="majorHAnsi"/>
        </w:rPr>
        <w:t>Installationsansicht</w:t>
      </w:r>
      <w:r w:rsidRPr="004B7DDA">
        <w:rPr>
          <w:rFonts w:asciiTheme="majorHAnsi" w:eastAsia="GTPressura" w:hAnsiTheme="majorHAnsi" w:cstheme="majorHAnsi"/>
        </w:rPr>
        <w:t xml:space="preserve"> </w:t>
      </w:r>
      <w:r w:rsidRPr="004B7DDA">
        <w:rPr>
          <w:rFonts w:asciiTheme="majorHAnsi" w:eastAsia="GTPressura" w:hAnsiTheme="majorHAnsi" w:cstheme="majorHAnsi"/>
        </w:rPr>
        <w:t>Kunsthaus Graz, 2022</w:t>
      </w:r>
      <w:r w:rsidRPr="004B7DDA">
        <w:rPr>
          <w:rFonts w:asciiTheme="majorHAnsi" w:eastAsia="GTPressura" w:hAnsiTheme="majorHAnsi" w:cstheme="majorHAnsi"/>
        </w:rPr>
        <w:br/>
        <w:t>© Kunsthaus Graz / Martin Grabner</w:t>
      </w:r>
    </w:p>
    <w:p w:rsidR="004B7DDA" w:rsidRPr="004B7DDA" w:rsidRDefault="004B7DDA" w:rsidP="004B7DDA">
      <w:pPr>
        <w:rPr>
          <w:rFonts w:asciiTheme="majorHAnsi" w:hAnsiTheme="majorHAnsi" w:cstheme="majorHAnsi"/>
        </w:rPr>
      </w:pPr>
    </w:p>
    <w:p w:rsidR="004B7DDA" w:rsidRPr="004B7DDA" w:rsidRDefault="004B7DDA" w:rsidP="004B7DDA">
      <w:pPr>
        <w:rPr>
          <w:rFonts w:asciiTheme="majorHAnsi" w:hAnsiTheme="majorHAnsi" w:cstheme="majorHAnsi"/>
        </w:rPr>
      </w:pPr>
    </w:p>
    <w:p w:rsidR="004B7DDA" w:rsidRPr="004B7DDA" w:rsidRDefault="004B7DDA" w:rsidP="004B7DDA">
      <w:pPr>
        <w:rPr>
          <w:rFonts w:asciiTheme="majorHAnsi" w:hAnsiTheme="majorHAnsi" w:cstheme="majorHAnsi"/>
        </w:rPr>
      </w:pPr>
      <w:r w:rsidRPr="004B7DDA">
        <w:rPr>
          <w:rFonts w:asciiTheme="majorHAnsi" w:hAnsiTheme="majorHAnsi" w:cstheme="majorHAnsi"/>
        </w:rPr>
        <w:lastRenderedPageBreak/>
        <w:drawing>
          <wp:inline distT="0" distB="0" distL="0" distR="0" wp14:anchorId="4F3C0CD3" wp14:editId="3FE042B5">
            <wp:extent cx="2400300" cy="3023129"/>
            <wp:effectExtent l="0" t="0" r="0" b="635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410068" cy="3035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7DDA" w:rsidRPr="004B7DDA" w:rsidRDefault="004B7DDA" w:rsidP="004B7DDA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i/>
          <w:iCs/>
        </w:rPr>
      </w:pPr>
      <w:r w:rsidRPr="004B7DDA">
        <w:rPr>
          <w:rFonts w:asciiTheme="majorHAnsi" w:hAnsiTheme="majorHAnsi" w:cstheme="majorHAnsi"/>
          <w:i/>
          <w:iCs/>
        </w:rPr>
        <w:t>Selbstportrait</w:t>
      </w:r>
    </w:p>
    <w:p w:rsidR="004B7DDA" w:rsidRPr="004B7DDA" w:rsidRDefault="004B7DDA" w:rsidP="004B7DDA">
      <w:pPr>
        <w:autoSpaceDE w:val="0"/>
        <w:autoSpaceDN w:val="0"/>
        <w:adjustRightInd w:val="0"/>
        <w:spacing w:after="0" w:line="240" w:lineRule="auto"/>
        <w:rPr>
          <w:rFonts w:asciiTheme="majorHAnsi" w:eastAsia="GTPressura" w:hAnsiTheme="majorHAnsi" w:cstheme="majorHAnsi"/>
        </w:rPr>
      </w:pPr>
      <w:r w:rsidRPr="004B7DDA">
        <w:rPr>
          <w:rFonts w:asciiTheme="majorHAnsi" w:eastAsia="GTPressura" w:hAnsiTheme="majorHAnsi" w:cstheme="majorHAnsi"/>
        </w:rPr>
        <w:t>Mischtechnik, Druck, Preisschilder auf Leinwand</w:t>
      </w:r>
    </w:p>
    <w:p w:rsidR="004B7DDA" w:rsidRPr="004B7DDA" w:rsidRDefault="004B7DDA" w:rsidP="004B7DDA">
      <w:pPr>
        <w:rPr>
          <w:rFonts w:asciiTheme="majorHAnsi" w:eastAsia="GTPressura" w:hAnsiTheme="majorHAnsi" w:cstheme="majorHAnsi"/>
        </w:rPr>
      </w:pPr>
      <w:r w:rsidRPr="004B7DDA">
        <w:rPr>
          <w:rFonts w:asciiTheme="majorHAnsi" w:eastAsia="GTPressura" w:hAnsiTheme="majorHAnsi" w:cstheme="majorHAnsi"/>
        </w:rPr>
        <w:t>25 x 20 cm</w:t>
      </w:r>
      <w:r w:rsidRPr="004B7DDA">
        <w:rPr>
          <w:rFonts w:asciiTheme="majorHAnsi" w:eastAsia="GTPressura" w:hAnsiTheme="majorHAnsi" w:cstheme="majorHAnsi"/>
        </w:rPr>
        <w:br/>
      </w:r>
      <w:r w:rsidRPr="004B7DDA">
        <w:rPr>
          <w:rFonts w:asciiTheme="majorHAnsi" w:eastAsia="GTPressura" w:hAnsiTheme="majorHAnsi" w:cstheme="majorHAnsi"/>
        </w:rPr>
        <w:t xml:space="preserve">© Archiv Martin Roth / </w:t>
      </w:r>
      <w:proofErr w:type="spellStart"/>
      <w:r w:rsidRPr="004B7DDA">
        <w:rPr>
          <w:rFonts w:asciiTheme="majorHAnsi" w:eastAsia="GTPressura" w:hAnsiTheme="majorHAnsi" w:cstheme="majorHAnsi"/>
        </w:rPr>
        <w:t>Jorj</w:t>
      </w:r>
      <w:proofErr w:type="spellEnd"/>
      <w:r w:rsidRPr="004B7DDA">
        <w:rPr>
          <w:rFonts w:asciiTheme="majorHAnsi" w:eastAsia="GTPressura" w:hAnsiTheme="majorHAnsi" w:cstheme="majorHAnsi"/>
        </w:rPr>
        <w:t xml:space="preserve"> </w:t>
      </w:r>
      <w:proofErr w:type="spellStart"/>
      <w:r w:rsidRPr="004B7DDA">
        <w:rPr>
          <w:rFonts w:asciiTheme="majorHAnsi" w:eastAsia="GTPressura" w:hAnsiTheme="majorHAnsi" w:cstheme="majorHAnsi"/>
        </w:rPr>
        <w:t>Konstantinov</w:t>
      </w:r>
      <w:proofErr w:type="spellEnd"/>
    </w:p>
    <w:p w:rsidR="004B7DDA" w:rsidRPr="004B7DDA" w:rsidRDefault="004B7DDA" w:rsidP="004B7DDA">
      <w:pPr>
        <w:rPr>
          <w:rFonts w:asciiTheme="majorHAnsi" w:hAnsiTheme="majorHAnsi" w:cstheme="majorHAnsi"/>
        </w:rPr>
      </w:pPr>
    </w:p>
    <w:p w:rsidR="004B7DDA" w:rsidRPr="004B7DDA" w:rsidRDefault="004B7DDA" w:rsidP="004B7DDA">
      <w:pPr>
        <w:rPr>
          <w:rFonts w:asciiTheme="majorHAnsi" w:hAnsiTheme="majorHAnsi" w:cstheme="majorHAnsi"/>
        </w:rPr>
      </w:pPr>
      <w:r w:rsidRPr="004B7DDA">
        <w:rPr>
          <w:rFonts w:asciiTheme="majorHAnsi" w:hAnsiTheme="majorHAnsi" w:cstheme="majorHAnsi"/>
        </w:rPr>
        <w:drawing>
          <wp:inline distT="0" distB="0" distL="0" distR="0" wp14:anchorId="665F67A4" wp14:editId="7E9ED29B">
            <wp:extent cx="2848373" cy="3258005"/>
            <wp:effectExtent l="0" t="0" r="9525" b="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48373" cy="3258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7DDA" w:rsidRPr="004B7DDA" w:rsidRDefault="004B7DDA" w:rsidP="004B7DDA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i/>
          <w:iCs/>
        </w:rPr>
      </w:pPr>
      <w:r w:rsidRPr="004B7DDA">
        <w:rPr>
          <w:rFonts w:asciiTheme="majorHAnsi" w:hAnsiTheme="majorHAnsi" w:cstheme="majorHAnsi"/>
          <w:i/>
          <w:iCs/>
        </w:rPr>
        <w:t>Ohne Titel</w:t>
      </w:r>
    </w:p>
    <w:p w:rsidR="004B7DDA" w:rsidRPr="004B7DDA" w:rsidRDefault="004B7DDA" w:rsidP="004B7DDA">
      <w:pPr>
        <w:autoSpaceDE w:val="0"/>
        <w:autoSpaceDN w:val="0"/>
        <w:adjustRightInd w:val="0"/>
        <w:spacing w:after="0" w:line="240" w:lineRule="auto"/>
        <w:rPr>
          <w:rFonts w:asciiTheme="majorHAnsi" w:eastAsia="GTPressura" w:hAnsiTheme="majorHAnsi" w:cstheme="majorHAnsi"/>
        </w:rPr>
      </w:pPr>
      <w:r w:rsidRPr="004B7DDA">
        <w:rPr>
          <w:rFonts w:asciiTheme="majorHAnsi" w:eastAsia="GTPressura" w:hAnsiTheme="majorHAnsi" w:cstheme="majorHAnsi"/>
        </w:rPr>
        <w:t>Preisschilder auf Stahl</w:t>
      </w:r>
    </w:p>
    <w:p w:rsidR="004B7DDA" w:rsidRPr="004B7DDA" w:rsidRDefault="004B7DDA" w:rsidP="004B7DDA">
      <w:pPr>
        <w:rPr>
          <w:rFonts w:asciiTheme="majorHAnsi" w:eastAsia="GTPressura" w:hAnsiTheme="majorHAnsi" w:cstheme="majorHAnsi"/>
        </w:rPr>
      </w:pPr>
      <w:r w:rsidRPr="004B7DDA">
        <w:rPr>
          <w:rFonts w:asciiTheme="majorHAnsi" w:eastAsia="GTPressura" w:hAnsiTheme="majorHAnsi" w:cstheme="majorHAnsi"/>
        </w:rPr>
        <w:t>20 x 15 x 8 cm</w:t>
      </w:r>
      <w:r w:rsidRPr="004B7DDA">
        <w:rPr>
          <w:rFonts w:asciiTheme="majorHAnsi" w:eastAsia="GTPressura" w:hAnsiTheme="majorHAnsi" w:cstheme="majorHAnsi"/>
        </w:rPr>
        <w:br/>
      </w:r>
      <w:r w:rsidRPr="004B7DDA">
        <w:rPr>
          <w:rFonts w:asciiTheme="majorHAnsi" w:eastAsia="GTPressura" w:hAnsiTheme="majorHAnsi" w:cstheme="majorHAnsi"/>
        </w:rPr>
        <w:t xml:space="preserve">© Archiv Martin Roth / </w:t>
      </w:r>
      <w:proofErr w:type="spellStart"/>
      <w:r w:rsidRPr="004B7DDA">
        <w:rPr>
          <w:rFonts w:asciiTheme="majorHAnsi" w:eastAsia="GTPressura" w:hAnsiTheme="majorHAnsi" w:cstheme="majorHAnsi"/>
        </w:rPr>
        <w:t>Jorj</w:t>
      </w:r>
      <w:proofErr w:type="spellEnd"/>
      <w:r w:rsidRPr="004B7DDA">
        <w:rPr>
          <w:rFonts w:asciiTheme="majorHAnsi" w:eastAsia="GTPressura" w:hAnsiTheme="majorHAnsi" w:cstheme="majorHAnsi"/>
        </w:rPr>
        <w:t xml:space="preserve"> </w:t>
      </w:r>
      <w:proofErr w:type="spellStart"/>
      <w:r w:rsidRPr="004B7DDA">
        <w:rPr>
          <w:rFonts w:asciiTheme="majorHAnsi" w:eastAsia="GTPressura" w:hAnsiTheme="majorHAnsi" w:cstheme="majorHAnsi"/>
        </w:rPr>
        <w:t>Konstantinov</w:t>
      </w:r>
      <w:proofErr w:type="spellEnd"/>
    </w:p>
    <w:p w:rsidR="004B7DDA" w:rsidRPr="004B7DDA" w:rsidRDefault="004B7DDA" w:rsidP="004B7DDA">
      <w:pPr>
        <w:rPr>
          <w:rFonts w:asciiTheme="majorHAnsi" w:hAnsiTheme="majorHAnsi" w:cstheme="majorHAnsi"/>
        </w:rPr>
      </w:pPr>
    </w:p>
    <w:p w:rsidR="004B7DDA" w:rsidRPr="004B7DDA" w:rsidRDefault="004B7DDA" w:rsidP="004B7DDA">
      <w:pPr>
        <w:rPr>
          <w:rFonts w:asciiTheme="majorHAnsi" w:hAnsiTheme="majorHAnsi" w:cstheme="majorHAnsi"/>
        </w:rPr>
      </w:pPr>
    </w:p>
    <w:p w:rsidR="004B7DDA" w:rsidRPr="004B7DDA" w:rsidRDefault="004B7DDA" w:rsidP="004B7DDA">
      <w:pPr>
        <w:rPr>
          <w:rFonts w:asciiTheme="majorHAnsi" w:hAnsiTheme="majorHAnsi" w:cstheme="majorHAnsi"/>
        </w:rPr>
      </w:pPr>
      <w:r w:rsidRPr="004B7DDA">
        <w:rPr>
          <w:rFonts w:asciiTheme="majorHAnsi" w:hAnsiTheme="majorHAnsi" w:cstheme="majorHAnsi"/>
        </w:rPr>
        <w:lastRenderedPageBreak/>
        <w:drawing>
          <wp:inline distT="0" distB="0" distL="0" distR="0" wp14:anchorId="2DAD2B5D" wp14:editId="33BD37C3">
            <wp:extent cx="2457450" cy="3047516"/>
            <wp:effectExtent l="0" t="0" r="0" b="635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461155" cy="3052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7DDA" w:rsidRPr="004B7DDA" w:rsidRDefault="004B7DDA" w:rsidP="004B7DDA">
      <w:pPr>
        <w:autoSpaceDE w:val="0"/>
        <w:autoSpaceDN w:val="0"/>
        <w:adjustRightInd w:val="0"/>
        <w:spacing w:after="0" w:line="240" w:lineRule="auto"/>
        <w:rPr>
          <w:rFonts w:asciiTheme="majorHAnsi" w:eastAsia="GTPressura" w:hAnsiTheme="majorHAnsi" w:cstheme="majorHAnsi"/>
        </w:rPr>
      </w:pPr>
      <w:r w:rsidRPr="004B7DDA">
        <w:rPr>
          <w:rFonts w:asciiTheme="majorHAnsi" w:hAnsiTheme="majorHAnsi" w:cstheme="majorHAnsi"/>
          <w:i/>
          <w:iCs/>
        </w:rPr>
        <w:t>Ohne Titel</w:t>
      </w:r>
      <w:r w:rsidRPr="004B7DDA">
        <w:rPr>
          <w:rFonts w:asciiTheme="majorHAnsi" w:eastAsia="GTPressura" w:hAnsiTheme="majorHAnsi" w:cstheme="majorHAnsi"/>
        </w:rPr>
        <w:t>, 2005</w:t>
      </w:r>
    </w:p>
    <w:p w:rsidR="004B7DDA" w:rsidRPr="004B7DDA" w:rsidRDefault="004B7DDA" w:rsidP="004B7DDA">
      <w:pPr>
        <w:autoSpaceDE w:val="0"/>
        <w:autoSpaceDN w:val="0"/>
        <w:adjustRightInd w:val="0"/>
        <w:spacing w:after="0" w:line="240" w:lineRule="auto"/>
        <w:rPr>
          <w:rFonts w:asciiTheme="majorHAnsi" w:eastAsia="GTPressura" w:hAnsiTheme="majorHAnsi" w:cstheme="majorHAnsi"/>
        </w:rPr>
      </w:pPr>
      <w:r w:rsidRPr="004B7DDA">
        <w:rPr>
          <w:rFonts w:asciiTheme="majorHAnsi" w:eastAsia="GTPressura" w:hAnsiTheme="majorHAnsi" w:cstheme="majorHAnsi"/>
        </w:rPr>
        <w:t>Preisschilder auf Sieb</w:t>
      </w:r>
    </w:p>
    <w:p w:rsidR="004B7DDA" w:rsidRPr="004B7DDA" w:rsidRDefault="004B7DDA" w:rsidP="004B7DDA">
      <w:pPr>
        <w:rPr>
          <w:rFonts w:asciiTheme="majorHAnsi" w:eastAsia="GTPressura" w:hAnsiTheme="majorHAnsi" w:cstheme="majorHAnsi"/>
        </w:rPr>
      </w:pPr>
      <w:r w:rsidRPr="004B7DDA">
        <w:rPr>
          <w:rFonts w:asciiTheme="majorHAnsi" w:eastAsia="GTPressura" w:hAnsiTheme="majorHAnsi" w:cstheme="majorHAnsi"/>
        </w:rPr>
        <w:t>56,5 x 46,5 cm</w:t>
      </w:r>
      <w:r w:rsidRPr="004B7DDA">
        <w:rPr>
          <w:rFonts w:asciiTheme="majorHAnsi" w:eastAsia="GTPressura" w:hAnsiTheme="majorHAnsi" w:cstheme="majorHAnsi"/>
        </w:rPr>
        <w:br/>
      </w:r>
      <w:r w:rsidRPr="004B7DDA">
        <w:rPr>
          <w:rFonts w:asciiTheme="majorHAnsi" w:eastAsia="GTPressura" w:hAnsiTheme="majorHAnsi" w:cstheme="majorHAnsi"/>
        </w:rPr>
        <w:t xml:space="preserve">© Archiv Martin Roth / </w:t>
      </w:r>
      <w:proofErr w:type="spellStart"/>
      <w:r w:rsidRPr="004B7DDA">
        <w:rPr>
          <w:rFonts w:asciiTheme="majorHAnsi" w:eastAsia="GTPressura" w:hAnsiTheme="majorHAnsi" w:cstheme="majorHAnsi"/>
        </w:rPr>
        <w:t>Jorj</w:t>
      </w:r>
      <w:proofErr w:type="spellEnd"/>
      <w:r w:rsidRPr="004B7DDA">
        <w:rPr>
          <w:rFonts w:asciiTheme="majorHAnsi" w:eastAsia="GTPressura" w:hAnsiTheme="majorHAnsi" w:cstheme="majorHAnsi"/>
        </w:rPr>
        <w:t xml:space="preserve"> </w:t>
      </w:r>
      <w:proofErr w:type="spellStart"/>
      <w:r w:rsidRPr="004B7DDA">
        <w:rPr>
          <w:rFonts w:asciiTheme="majorHAnsi" w:eastAsia="GTPressura" w:hAnsiTheme="majorHAnsi" w:cstheme="majorHAnsi"/>
        </w:rPr>
        <w:t>Konstantinov</w:t>
      </w:r>
      <w:proofErr w:type="spellEnd"/>
    </w:p>
    <w:p w:rsidR="004B7DDA" w:rsidRPr="004B7DDA" w:rsidRDefault="004B7DDA" w:rsidP="004B7DDA">
      <w:pPr>
        <w:rPr>
          <w:rFonts w:asciiTheme="majorHAnsi" w:hAnsiTheme="majorHAnsi" w:cstheme="majorHAnsi"/>
        </w:rPr>
      </w:pPr>
    </w:p>
    <w:p w:rsidR="004B7DDA" w:rsidRPr="004B7DDA" w:rsidRDefault="004B7DDA" w:rsidP="004B7DDA">
      <w:pPr>
        <w:rPr>
          <w:rFonts w:asciiTheme="majorHAnsi" w:hAnsiTheme="majorHAnsi" w:cstheme="majorHAnsi"/>
        </w:rPr>
      </w:pPr>
      <w:r w:rsidRPr="004B7DDA">
        <w:rPr>
          <w:rFonts w:asciiTheme="majorHAnsi" w:hAnsiTheme="majorHAnsi" w:cstheme="majorHAnsi"/>
        </w:rPr>
        <w:drawing>
          <wp:inline distT="0" distB="0" distL="0" distR="0" wp14:anchorId="2F28AEB9" wp14:editId="70A36523">
            <wp:extent cx="1690946" cy="2952750"/>
            <wp:effectExtent l="0" t="0" r="5080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05285" cy="29777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7DDA" w:rsidRPr="004B7DDA" w:rsidRDefault="004B7DDA" w:rsidP="004B7DDA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i/>
          <w:iCs/>
        </w:rPr>
      </w:pPr>
      <w:r w:rsidRPr="004B7DDA">
        <w:rPr>
          <w:rFonts w:asciiTheme="majorHAnsi" w:hAnsiTheme="majorHAnsi" w:cstheme="majorHAnsi"/>
          <w:i/>
          <w:iCs/>
        </w:rPr>
        <w:t>Ohne Titel</w:t>
      </w:r>
    </w:p>
    <w:p w:rsidR="004B7DDA" w:rsidRPr="004B7DDA" w:rsidRDefault="004B7DDA" w:rsidP="004B7DDA">
      <w:pPr>
        <w:autoSpaceDE w:val="0"/>
        <w:autoSpaceDN w:val="0"/>
        <w:adjustRightInd w:val="0"/>
        <w:spacing w:after="0" w:line="240" w:lineRule="auto"/>
        <w:rPr>
          <w:rFonts w:asciiTheme="majorHAnsi" w:eastAsia="GTPressura" w:hAnsiTheme="majorHAnsi" w:cstheme="majorHAnsi"/>
        </w:rPr>
      </w:pPr>
      <w:r w:rsidRPr="004B7DDA">
        <w:rPr>
          <w:rFonts w:asciiTheme="majorHAnsi" w:eastAsia="GTPressura" w:hAnsiTheme="majorHAnsi" w:cstheme="majorHAnsi"/>
        </w:rPr>
        <w:t>Mischtechnik</w:t>
      </w:r>
    </w:p>
    <w:p w:rsidR="004B7DDA" w:rsidRPr="004B7DDA" w:rsidRDefault="004B7DDA" w:rsidP="004B7DDA">
      <w:pPr>
        <w:rPr>
          <w:rFonts w:asciiTheme="majorHAnsi" w:eastAsia="GTPressura" w:hAnsiTheme="majorHAnsi" w:cstheme="majorHAnsi"/>
        </w:rPr>
      </w:pPr>
      <w:r w:rsidRPr="004B7DDA">
        <w:rPr>
          <w:rFonts w:asciiTheme="majorHAnsi" w:eastAsia="GTPressura" w:hAnsiTheme="majorHAnsi" w:cstheme="majorHAnsi"/>
        </w:rPr>
        <w:t>65 x 35,5 x 35,5 cm</w:t>
      </w:r>
      <w:r w:rsidRPr="004B7DDA">
        <w:rPr>
          <w:rFonts w:asciiTheme="majorHAnsi" w:eastAsia="GTPressura" w:hAnsiTheme="majorHAnsi" w:cstheme="majorHAnsi"/>
        </w:rPr>
        <w:br/>
      </w:r>
      <w:r w:rsidRPr="004B7DDA">
        <w:rPr>
          <w:rFonts w:asciiTheme="majorHAnsi" w:eastAsia="GTPressura" w:hAnsiTheme="majorHAnsi" w:cstheme="majorHAnsi"/>
        </w:rPr>
        <w:t xml:space="preserve">© Archiv Martin Roth / </w:t>
      </w:r>
      <w:proofErr w:type="spellStart"/>
      <w:r w:rsidRPr="004B7DDA">
        <w:rPr>
          <w:rFonts w:asciiTheme="majorHAnsi" w:eastAsia="GTPressura" w:hAnsiTheme="majorHAnsi" w:cstheme="majorHAnsi"/>
        </w:rPr>
        <w:t>Jorj</w:t>
      </w:r>
      <w:proofErr w:type="spellEnd"/>
      <w:r w:rsidRPr="004B7DDA">
        <w:rPr>
          <w:rFonts w:asciiTheme="majorHAnsi" w:eastAsia="GTPressura" w:hAnsiTheme="majorHAnsi" w:cstheme="majorHAnsi"/>
        </w:rPr>
        <w:t xml:space="preserve"> </w:t>
      </w:r>
      <w:proofErr w:type="spellStart"/>
      <w:r w:rsidRPr="004B7DDA">
        <w:rPr>
          <w:rFonts w:asciiTheme="majorHAnsi" w:eastAsia="GTPressura" w:hAnsiTheme="majorHAnsi" w:cstheme="majorHAnsi"/>
        </w:rPr>
        <w:t>Konstantinov</w:t>
      </w:r>
      <w:proofErr w:type="spellEnd"/>
    </w:p>
    <w:p w:rsidR="004B7DDA" w:rsidRPr="004B7DDA" w:rsidRDefault="004B7DDA" w:rsidP="004B7DDA">
      <w:pPr>
        <w:rPr>
          <w:rFonts w:asciiTheme="majorHAnsi" w:eastAsia="GTPressura" w:hAnsiTheme="majorHAnsi" w:cstheme="majorHAnsi"/>
        </w:rPr>
      </w:pPr>
    </w:p>
    <w:p w:rsidR="004B7DDA" w:rsidRPr="004B7DDA" w:rsidRDefault="004B7DDA" w:rsidP="004B7DDA">
      <w:pPr>
        <w:rPr>
          <w:rFonts w:asciiTheme="majorHAnsi" w:eastAsia="GTPressura" w:hAnsiTheme="majorHAnsi" w:cstheme="majorHAnsi"/>
        </w:rPr>
      </w:pPr>
      <w:r w:rsidRPr="004B7DDA">
        <w:rPr>
          <w:rFonts w:asciiTheme="majorHAnsi" w:eastAsia="GTPressura" w:hAnsiTheme="majorHAnsi" w:cstheme="majorHAnsi"/>
        </w:rPr>
        <w:t xml:space="preserve">  </w:t>
      </w:r>
    </w:p>
    <w:p w:rsidR="004B7DDA" w:rsidRPr="004B7DDA" w:rsidRDefault="004B7DDA" w:rsidP="004B7DDA">
      <w:pPr>
        <w:rPr>
          <w:rFonts w:asciiTheme="majorHAnsi" w:hAnsiTheme="majorHAnsi" w:cstheme="majorHAnsi"/>
        </w:rPr>
      </w:pPr>
      <w:r w:rsidRPr="004B7DDA">
        <w:rPr>
          <w:rFonts w:asciiTheme="majorHAnsi" w:hAnsiTheme="majorHAnsi" w:cstheme="majorHAnsi"/>
        </w:rPr>
        <w:lastRenderedPageBreak/>
        <w:drawing>
          <wp:inline distT="0" distB="0" distL="0" distR="0" wp14:anchorId="1AA47768" wp14:editId="2013FEE2">
            <wp:extent cx="3286125" cy="2288914"/>
            <wp:effectExtent l="0" t="0" r="0" b="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301898" cy="2299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7DDA" w:rsidRPr="004B7DDA" w:rsidRDefault="004B7DDA" w:rsidP="004B7DDA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i/>
          <w:iCs/>
        </w:rPr>
      </w:pPr>
      <w:r w:rsidRPr="004B7DDA">
        <w:rPr>
          <w:rFonts w:asciiTheme="majorHAnsi" w:hAnsiTheme="majorHAnsi" w:cstheme="majorHAnsi"/>
          <w:i/>
          <w:iCs/>
        </w:rPr>
        <w:t>Ohne Titel</w:t>
      </w:r>
    </w:p>
    <w:p w:rsidR="004B7DDA" w:rsidRPr="004B7DDA" w:rsidRDefault="004B7DDA" w:rsidP="004B7DDA">
      <w:pPr>
        <w:rPr>
          <w:rFonts w:asciiTheme="majorHAnsi" w:eastAsia="GTPressura" w:hAnsiTheme="majorHAnsi" w:cstheme="majorHAnsi"/>
        </w:rPr>
      </w:pPr>
      <w:r w:rsidRPr="004B7DDA">
        <w:rPr>
          <w:rFonts w:asciiTheme="majorHAnsi" w:eastAsia="GTPressura" w:hAnsiTheme="majorHAnsi" w:cstheme="majorHAnsi"/>
        </w:rPr>
        <w:t>Mischtechnik</w:t>
      </w:r>
      <w:r w:rsidRPr="004B7DDA">
        <w:rPr>
          <w:rFonts w:asciiTheme="majorHAnsi" w:eastAsia="GTPressura" w:hAnsiTheme="majorHAnsi" w:cstheme="majorHAnsi"/>
        </w:rPr>
        <w:br/>
      </w:r>
      <w:r w:rsidRPr="004B7DDA">
        <w:rPr>
          <w:rFonts w:asciiTheme="majorHAnsi" w:eastAsia="GTPressura" w:hAnsiTheme="majorHAnsi" w:cstheme="majorHAnsi"/>
        </w:rPr>
        <w:t>43 x 133 cm</w:t>
      </w:r>
      <w:r w:rsidRPr="004B7DDA">
        <w:rPr>
          <w:rFonts w:asciiTheme="majorHAnsi" w:eastAsia="GTPressura" w:hAnsiTheme="majorHAnsi" w:cstheme="majorHAnsi"/>
        </w:rPr>
        <w:br/>
      </w:r>
      <w:r w:rsidRPr="004B7DDA">
        <w:rPr>
          <w:rFonts w:asciiTheme="majorHAnsi" w:eastAsia="GTPressura" w:hAnsiTheme="majorHAnsi" w:cstheme="majorHAnsi"/>
        </w:rPr>
        <w:t xml:space="preserve">© Archiv Martin Roth / </w:t>
      </w:r>
      <w:proofErr w:type="spellStart"/>
      <w:r w:rsidRPr="004B7DDA">
        <w:rPr>
          <w:rFonts w:asciiTheme="majorHAnsi" w:eastAsia="GTPressura" w:hAnsiTheme="majorHAnsi" w:cstheme="majorHAnsi"/>
        </w:rPr>
        <w:t>Jorj</w:t>
      </w:r>
      <w:proofErr w:type="spellEnd"/>
      <w:r w:rsidRPr="004B7DDA">
        <w:rPr>
          <w:rFonts w:asciiTheme="majorHAnsi" w:eastAsia="GTPressura" w:hAnsiTheme="majorHAnsi" w:cstheme="majorHAnsi"/>
        </w:rPr>
        <w:t xml:space="preserve"> </w:t>
      </w:r>
      <w:proofErr w:type="spellStart"/>
      <w:r w:rsidRPr="004B7DDA">
        <w:rPr>
          <w:rFonts w:asciiTheme="majorHAnsi" w:eastAsia="GTPressura" w:hAnsiTheme="majorHAnsi" w:cstheme="majorHAnsi"/>
        </w:rPr>
        <w:t>Konstantinov</w:t>
      </w:r>
      <w:proofErr w:type="spellEnd"/>
    </w:p>
    <w:p w:rsidR="004B7DDA" w:rsidRPr="004B7DDA" w:rsidRDefault="004B7DDA" w:rsidP="004B7DDA">
      <w:pPr>
        <w:rPr>
          <w:rFonts w:asciiTheme="majorHAnsi" w:hAnsiTheme="majorHAnsi" w:cstheme="majorHAnsi"/>
        </w:rPr>
      </w:pPr>
    </w:p>
    <w:p w:rsidR="004B7DDA" w:rsidRPr="004B7DDA" w:rsidRDefault="004B7DDA" w:rsidP="004B7DDA">
      <w:pPr>
        <w:rPr>
          <w:rFonts w:asciiTheme="majorHAnsi" w:hAnsiTheme="majorHAnsi" w:cstheme="majorHAnsi"/>
        </w:rPr>
      </w:pPr>
      <w:r w:rsidRPr="004B7DDA">
        <w:rPr>
          <w:rFonts w:asciiTheme="majorHAnsi" w:hAnsiTheme="majorHAnsi" w:cstheme="majorHAnsi"/>
        </w:rPr>
        <w:drawing>
          <wp:inline distT="0" distB="0" distL="0" distR="0" wp14:anchorId="6738B5E1" wp14:editId="6F0424B5">
            <wp:extent cx="1764714" cy="2371725"/>
            <wp:effectExtent l="0" t="0" r="6985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771598" cy="23809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7DDA" w:rsidRPr="004B7DDA" w:rsidRDefault="004B7DDA" w:rsidP="004B7DDA">
      <w:pPr>
        <w:autoSpaceDE w:val="0"/>
        <w:autoSpaceDN w:val="0"/>
        <w:adjustRightInd w:val="0"/>
        <w:spacing w:after="0" w:line="240" w:lineRule="auto"/>
        <w:rPr>
          <w:rFonts w:asciiTheme="majorHAnsi" w:eastAsia="GTPressura" w:hAnsiTheme="majorHAnsi" w:cstheme="majorHAnsi"/>
        </w:rPr>
      </w:pPr>
      <w:r w:rsidRPr="004B7DDA">
        <w:rPr>
          <w:rFonts w:asciiTheme="majorHAnsi" w:hAnsiTheme="majorHAnsi" w:cstheme="majorHAnsi"/>
          <w:i/>
          <w:iCs/>
        </w:rPr>
        <w:t>Ohne Titel</w:t>
      </w:r>
      <w:r w:rsidRPr="004B7DDA">
        <w:rPr>
          <w:rFonts w:asciiTheme="majorHAnsi" w:eastAsia="GTPressura" w:hAnsiTheme="majorHAnsi" w:cstheme="majorHAnsi"/>
        </w:rPr>
        <w:t>, 2002</w:t>
      </w:r>
    </w:p>
    <w:p w:rsidR="004B7DDA" w:rsidRPr="004B7DDA" w:rsidRDefault="004B7DDA" w:rsidP="004B7DDA">
      <w:pPr>
        <w:autoSpaceDE w:val="0"/>
        <w:autoSpaceDN w:val="0"/>
        <w:adjustRightInd w:val="0"/>
        <w:spacing w:after="0" w:line="240" w:lineRule="auto"/>
        <w:rPr>
          <w:rFonts w:asciiTheme="majorHAnsi" w:eastAsia="GTPressura" w:hAnsiTheme="majorHAnsi" w:cstheme="majorHAnsi"/>
        </w:rPr>
      </w:pPr>
      <w:r w:rsidRPr="004B7DDA">
        <w:rPr>
          <w:rFonts w:asciiTheme="majorHAnsi" w:eastAsia="GTPressura" w:hAnsiTheme="majorHAnsi" w:cstheme="majorHAnsi"/>
        </w:rPr>
        <w:t>Mischtechnik, Preisschilder, Karton und Farbe auf Leinwand, Rand beflockt</w:t>
      </w:r>
    </w:p>
    <w:p w:rsidR="004B7DDA" w:rsidRPr="004B7DDA" w:rsidRDefault="004B7DDA" w:rsidP="004B7DDA">
      <w:pPr>
        <w:rPr>
          <w:rFonts w:asciiTheme="majorHAnsi" w:hAnsiTheme="majorHAnsi" w:cstheme="majorHAnsi"/>
        </w:rPr>
      </w:pPr>
      <w:r w:rsidRPr="004B7DDA">
        <w:rPr>
          <w:rFonts w:asciiTheme="majorHAnsi" w:eastAsia="GTPressura" w:hAnsiTheme="majorHAnsi" w:cstheme="majorHAnsi"/>
        </w:rPr>
        <w:t>67,5 x 47 cm</w:t>
      </w:r>
      <w:r w:rsidRPr="004B7DDA">
        <w:rPr>
          <w:rFonts w:asciiTheme="majorHAnsi" w:eastAsia="GTPressura" w:hAnsiTheme="majorHAnsi" w:cstheme="majorHAnsi"/>
        </w:rPr>
        <w:br/>
      </w:r>
      <w:r w:rsidRPr="004B7DDA">
        <w:rPr>
          <w:rFonts w:asciiTheme="majorHAnsi" w:eastAsia="GTPressura" w:hAnsiTheme="majorHAnsi" w:cstheme="majorHAnsi"/>
        </w:rPr>
        <w:t xml:space="preserve">© Archiv Martin Roth / </w:t>
      </w:r>
      <w:proofErr w:type="spellStart"/>
      <w:r w:rsidRPr="004B7DDA">
        <w:rPr>
          <w:rFonts w:asciiTheme="majorHAnsi" w:eastAsia="GTPressura" w:hAnsiTheme="majorHAnsi" w:cstheme="majorHAnsi"/>
        </w:rPr>
        <w:t>Jorj</w:t>
      </w:r>
      <w:proofErr w:type="spellEnd"/>
      <w:r w:rsidRPr="004B7DDA">
        <w:rPr>
          <w:rFonts w:asciiTheme="majorHAnsi" w:eastAsia="GTPressura" w:hAnsiTheme="majorHAnsi" w:cstheme="majorHAnsi"/>
        </w:rPr>
        <w:t xml:space="preserve"> </w:t>
      </w:r>
      <w:proofErr w:type="spellStart"/>
      <w:r w:rsidRPr="004B7DDA">
        <w:rPr>
          <w:rFonts w:asciiTheme="majorHAnsi" w:eastAsia="GTPressura" w:hAnsiTheme="majorHAnsi" w:cstheme="majorHAnsi"/>
        </w:rPr>
        <w:t>Konstantinov</w:t>
      </w:r>
      <w:proofErr w:type="spellEnd"/>
    </w:p>
    <w:p w:rsidR="004B7DDA" w:rsidRPr="004B7DDA" w:rsidRDefault="004B7DDA" w:rsidP="004B7DDA">
      <w:pPr>
        <w:rPr>
          <w:rFonts w:asciiTheme="majorHAnsi" w:hAnsiTheme="majorHAnsi" w:cstheme="majorHAnsi"/>
        </w:rPr>
      </w:pPr>
    </w:p>
    <w:sectPr w:rsidR="004B7DDA" w:rsidRPr="004B7DDA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GTPressura">
    <w:altName w:val="Yu Gothic"/>
    <w:panose1 w:val="02000506020000020004"/>
    <w:charset w:val="80"/>
    <w:family w:val="swiss"/>
    <w:notTrueType/>
    <w:pitch w:val="default"/>
    <w:sig w:usb0="00000003" w:usb1="08070000" w:usb2="00000010" w:usb3="00000000" w:csb0="0002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B7DDA"/>
    <w:rsid w:val="000E694A"/>
    <w:rsid w:val="004B7D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460794"/>
  <w15:chartTrackingRefBased/>
  <w15:docId w15:val="{0878B158-2E14-4976-9553-D82F80B77B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162</Words>
  <Characters>1021</Characters>
  <Application>Microsoft Office Word</Application>
  <DocSecurity>0</DocSecurity>
  <Lines>8</Lines>
  <Paragraphs>2</Paragraphs>
  <ScaleCrop>false</ScaleCrop>
  <Company/>
  <LinksUpToDate>false</LinksUpToDate>
  <CharactersWithSpaces>1181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Alexandra Gamrot</dc:creator>
  <cp:keywords/>
  <dc:description/>
  <cp:lastModifiedBy>Alexandra Gamrot</cp:lastModifiedBy>
  <cp:revision>1</cp:revision>
  <dcterms:created xsi:type="dcterms:W3CDTF">2023-12-18T14:54:00Z</dcterms:created>
  <dcterms:modified xsi:type="dcterms:W3CDTF">2023-12-18T15:03:00Z</dcterms:modified>
</cp:coreProperties>
</file>